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0BC4A">
      <w:pPr>
        <w:jc w:val="center"/>
        <w:rPr>
          <w:rFonts w:hint="eastAsia" w:ascii="黑体" w:hAnsi="黑体" w:eastAsia="黑体"/>
          <w:b/>
          <w:sz w:val="44"/>
          <w:szCs w:val="44"/>
        </w:rPr>
      </w:pPr>
      <w:r>
        <w:rPr>
          <w:rFonts w:hint="eastAsia" w:ascii="黑体" w:hAnsi="黑体" w:eastAsia="黑体"/>
          <w:b/>
          <w:sz w:val="44"/>
          <w:szCs w:val="44"/>
        </w:rPr>
        <w:t>学院简介</w:t>
      </w:r>
    </w:p>
    <w:p w14:paraId="250B5FDC">
      <w:pPr>
        <w:jc w:val="center"/>
        <w:rPr>
          <w:rFonts w:hint="eastAsia" w:ascii="黑体" w:hAnsi="黑体" w:eastAsia="黑体"/>
          <w:b/>
          <w:sz w:val="44"/>
          <w:szCs w:val="44"/>
        </w:rPr>
      </w:pPr>
    </w:p>
    <w:p w14:paraId="124E62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bookmarkStart w:id="0" w:name="_GoBack"/>
      <w:r>
        <w:rPr>
          <w:rFonts w:hint="eastAsia" w:ascii="仿宋" w:hAnsi="仿宋" w:eastAsia="仿宋"/>
          <w:sz w:val="32"/>
          <w:szCs w:val="32"/>
        </w:rPr>
        <w:t>学院开创了我国听障、视障群体接受高等教育的先河，构建并完善了我国听障、视障本科人才培养体系，在人才培养、科学研究、社会服务、文化传承、国际合作等方面取得了突出成就。目前，长春大学特殊教育学院是我国办学历史最久、专业数量最多、办学规模最大、国际影响最广、学科层次最高的高等特殊教育学院。</w:t>
      </w:r>
    </w:p>
    <w:p w14:paraId="582C8E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院现有针灸推拿学（视障）、康复治疗学（视障）、音乐表演（视障融合）、汉语言文学（视障融合）、绘画（听障）、视觉传达设计（听障）、动画（听障）、工商管理（听障融合）、特殊教育（听障融合）、计算机科学与技术（听障、视障融合）、舞蹈表演（听障融合）11个高等特殊教育本科专业和1个特殊教育师范类本科专业。学院现有在校本科学生1672人，其中听障学生497人，视障学生434人。学院现有医学、美术、艺术设计、音乐、特殊教育5个硕士学位授权点，以单考单招方式面向全国残障学生招收硕士研究生，现有残障研究生82人，是国内针对残障大学生招收本科生及研究生专业最多、规模最大的院校，进一步提升了我国残疾人高等特殊教育的办学层次。</w:t>
      </w:r>
    </w:p>
    <w:p w14:paraId="2BD501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院师资队伍建设成效显著，现有专任教师62人，其中教授14人，副教授24人；8人获全国特教园丁奖称号、1人获全国优秀辅导员称号、1人获全国助残先进个人称号、3人获特殊教育领域国家级专家称号、2人获吉林省特殊教育培训专家称号。</w:t>
      </w:r>
    </w:p>
    <w:p w14:paraId="15DAA5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2005年以来，学院先后11次获得省级以上教学成果奖，其中国家教学成果二等奖2项，省级教学成果特等奖1项，省级教学成果一等奖5项；获全国教材建设先进集体称号；建成国家级特色专业和国家级人才培养模式创新实验区；拥有国家级一流专业建设点1个，省级一流专业建设点2个。学院自2005年起率先在学校开展融合教育，2017年学院被教育部、中残联确定为残疾人高等融合教育试点单位，并顺利通过验收。2024年，特殊教育专业通过教育部师范类专业认证。</w:t>
      </w:r>
    </w:p>
    <w:p w14:paraId="0A76A32C">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长春大学获批残障人士智能康复及无障碍教育部重点实验室立项建设。特殊教育研究中心被评为吉林省高校人文社科重点研究基地，构筑我校高等特殊教育的人才培养和科学研究高地，依托两个科研平台，形成了系列高质量教科研成果。近年来主持省部级以上教科研项目100余项，到账科研经费近千万元。</w:t>
      </w:r>
    </w:p>
    <w:p w14:paraId="17C84D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院充分发挥我校高等特殊教育的整体优势，为有关部门制定政策提供咨询服务，承担了“一带一路”国家、中残联、吉林省及澳门特区政府委托的各类培训任务20余项，共培训各级残联干部、残疾人工作者及各级各类特教教师900余人。</w:t>
      </w:r>
    </w:p>
    <w:p w14:paraId="6B6E12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院以文化育人为载体，塑造了一代又一代身残志坚、自强不息、品学兼优、奋发图强的残障青年，他们将关爱他人、无私奉献、立志成才、报效祖国的“团风”精神不断发扬光大。在校学生文体活动丰富，连续荣获第四、五届“挑战杯”吉林省大学生创业计划竞赛金奖；获首届国家“互联网+”大学生创新创业大赛铜奖2项、省级金奖4项；连续荣获六届全国大学生艺术展演一等奖。视障学生周国华在伦敦残奥会上两破世界纪录，获得一金一银；2022年，24名听障学生参加北京冬残奥会开幕式、闭幕式演出；13名听障学生登上央视春晚舞台。</w:t>
      </w:r>
    </w:p>
    <w:p w14:paraId="601150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学院与美国加劳德特大学、圣克劳德州立大学、罗切斯特理工大学国家聋人学院、俄罗斯鲍曼国立技术大学聋人中心、日本筑波技术大学、日本国立广岛大学等单位建立了良好的合作与交流关系，并成立了长春大学-广岛大学特别教育支援中心，截至目前已有近百名学生参加了学院组织的交流互访活动，国际交流成效显著。</w:t>
      </w:r>
    </w:p>
    <w:p w14:paraId="60C998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经过37年的发展建设，学院共培养了4786名残障毕业生，他们中涌现出一大批荣获“中国十大杰出青年”“全国自强模范”“全国优秀教师”“全国先进工作者”“人民文学奖”“五四劳动奖章”等荣誉称号的优秀代表人物。</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7B3"/>
    <w:rsid w:val="001826C6"/>
    <w:rsid w:val="0020546B"/>
    <w:rsid w:val="003A27B3"/>
    <w:rsid w:val="00447B84"/>
    <w:rsid w:val="00474290"/>
    <w:rsid w:val="006C67A2"/>
    <w:rsid w:val="00982FD7"/>
    <w:rsid w:val="00A23319"/>
    <w:rsid w:val="00A86B4B"/>
    <w:rsid w:val="00B00CE9"/>
    <w:rsid w:val="00C61FAE"/>
    <w:rsid w:val="00FF7366"/>
    <w:rsid w:val="22800CC8"/>
    <w:rsid w:val="2FE84C74"/>
    <w:rsid w:val="36A319D7"/>
    <w:rsid w:val="37693F2E"/>
    <w:rsid w:val="3EAA0F89"/>
    <w:rsid w:val="785F0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1477</Words>
  <Characters>1516</Characters>
  <Lines>103</Lines>
  <Paragraphs>29</Paragraphs>
  <TotalTime>21</TotalTime>
  <ScaleCrop>false</ScaleCrop>
  <LinksUpToDate>false</LinksUpToDate>
  <CharactersWithSpaces>1516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2024-12-04T05:11:00Z</dcterms:created>
  <dc:creator>pc</dc:creator>
  <cp:lastModifiedBy>企业用户_437514858</cp:lastModifiedBy>
  <dcterms:modified xsi:type="dcterms:W3CDTF">2024-12-05T00:58:25Z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B2EB631ED67144DEBDA8D250118E18AD_12</vt:lpwstr>
  </property>
</Properties>
</file>